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107D7" w:rsidTr="009107D7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 w:rsidRPr="00FE65B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5"/>
                    <w:gridCol w:w="3175"/>
                  </w:tblGrid>
                  <w:tr w:rsidR="009107D7" w:rsidRPr="00FE65B9">
                    <w:tc>
                      <w:tcPr>
                        <w:tcW w:w="585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5"/>
                        </w:tblGrid>
                        <w:tr w:rsidR="009107D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7D7" w:rsidRDefault="009107D7" w:rsidP="00074794">
                              <w:pPr>
                                <w:pStyle w:val="Titre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t>AIRMAP News 2019/</w:t>
                              </w:r>
                              <w:r w:rsidR="009F5BD1"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86CA3"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9F5BD1"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br/>
                                <w:t>Nice, le ??</w:t>
                              </w:r>
                              <w:r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86CA3"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t>juillet</w:t>
                              </w:r>
                              <w:r>
                                <w:rPr>
                                  <w:rFonts w:ascii="Georgia" w:eastAsia="Times New Roman" w:hAnsi="Georgia"/>
                                  <w:sz w:val="18"/>
                                  <w:szCs w:val="18"/>
                                </w:rPr>
                                <w:t> 2019</w:t>
                              </w:r>
                            </w:p>
                          </w:tc>
                        </w:tr>
                      </w:tbl>
                      <w:p w:rsidR="009107D7" w:rsidRDefault="009107D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75"/>
                        </w:tblGrid>
                        <w:tr w:rsidR="009107D7" w:rsidRPr="00FE65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7D7" w:rsidRPr="009107D7" w:rsidRDefault="00AF1A82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8" w:tgtFrame="_blank" w:history="1">
                                <w:r w:rsidR="009107D7" w:rsidRPr="009107D7">
                                  <w:rPr>
                                    <w:rStyle w:val="Lienhypertexte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lang w:val="en-US"/>
                                  </w:rPr>
                                  <w:t>View this email in your browser</w:t>
                                </w:r>
                              </w:hyperlink>
                              <w:r w:rsidR="009107D7"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107D7" w:rsidRPr="009107D7" w:rsidRDefault="009107D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9107D7" w:rsidRPr="009107D7" w:rsidRDefault="009107D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107D7" w:rsidRPr="009107D7" w:rsidRDefault="009107D7">
            <w:pPr>
              <w:rPr>
                <w:rFonts w:eastAsia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107D7">
                    <w:tc>
                      <w:tcPr>
                        <w:tcW w:w="8985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9107D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7D7" w:rsidRPr="009107D7" w:rsidRDefault="009107D7">
                              <w:pPr>
                                <w:pStyle w:val="Titre2"/>
                                <w:jc w:val="both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9107D7">
                                <w:rPr>
                                  <w:rFonts w:eastAsia="Times New Roman"/>
                                  <w:lang w:val="en-US"/>
                                </w:rPr>
                                <w:t> </w:t>
                              </w:r>
                              <w:r w:rsidR="003A4E91">
                                <w:rPr>
                                  <w:rFonts w:eastAsia="Times New Roman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107D7" w:rsidRDefault="009107D7">
                              <w:pPr>
                                <w:pStyle w:val="Titre2"/>
                                <w:jc w:val="both"/>
                                <w:rPr>
                                  <w:rFonts w:ascii="Georgia" w:eastAsia="Times New Roman" w:hAnsi="Georg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000000"/>
                                  <w:sz w:val="18"/>
                                  <w:szCs w:val="18"/>
                                </w:rPr>
                                <w:t>Cher(e) collègue,</w:t>
                              </w:r>
                            </w:p>
                            <w:p w:rsidR="009107D7" w:rsidRDefault="009107D7">
                              <w:pPr>
                                <w:pStyle w:val="Titre2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000000"/>
                                  <w:sz w:val="18"/>
                                  <w:szCs w:val="18"/>
                                </w:rPr>
                                <w:t>Veuillez trouver ci-dessous un nouveau numéro d'AIRMAP News.</w:t>
                              </w:r>
                            </w:p>
                          </w:tc>
                        </w:tr>
                      </w:tbl>
                      <w:p w:rsidR="009107D7" w:rsidRDefault="009107D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7D7" w:rsidRDefault="009107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07D7" w:rsidRDefault="009107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7D7" w:rsidTr="009107D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9107D7" w:rsidRDefault="009107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07D7" w:rsidRPr="00B86F57" w:rsidTr="009107D7">
        <w:trPr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:rsidR="009107D7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  <w:p w:rsidR="009107D7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  <w:p w:rsidR="009107D7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9107D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107D7" w:rsidRDefault="009107D7" w:rsidP="00301E1E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</w:rPr>
                        </w:pPr>
                        <w:bookmarkStart w:id="0" w:name="_GoBack"/>
                        <w:r>
                          <w:rPr>
                            <w:rFonts w:eastAsia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72100" cy="655320"/>
                              <wp:effectExtent l="0" t="0" r="0" b="0"/>
                              <wp:docPr id="4" name="Image 4" descr="https://gallery.mailchimp.com/4aac565c91a9ec9166c8ce735/images/d562596d-7ca2-4547-a70e-7a451b107f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gallery.mailchimp.com/4aac565c91a9ec9166c8ce735/images/d562596d-7ca2-4547-a70e-7a451b107ff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655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9107D7" w:rsidRDefault="009107D7" w:rsidP="00301E1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07D7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107D7" w:rsidRPr="00311696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9107D7" w:rsidRPr="0031169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7D7" w:rsidRPr="00311696" w:rsidRDefault="009107D7" w:rsidP="00074794">
                              <w:p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07D7" w:rsidRPr="00311696" w:rsidRDefault="009107D7" w:rsidP="00301E1E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7D7" w:rsidRPr="00311696" w:rsidRDefault="00311696" w:rsidP="00311696">
                  <w:pPr>
                    <w:pStyle w:val="Paragraphedeliste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11696">
                    <w:rPr>
                      <w:rFonts w:ascii="Georgia" w:hAnsi="Georgia"/>
                      <w:color w:val="303030"/>
                      <w:sz w:val="20"/>
                      <w:szCs w:val="20"/>
                    </w:rPr>
                    <w:t xml:space="preserve">Symposium Regards croisés sur les transformations de la gestion et des organisations publiques, « Un demi-siècle de réformes administratives: quels effets sur la gouvernance des organisations de l’Etat? », 16-17 avril 2020, Rabat, Maroc. </w:t>
                  </w:r>
                  <w:hyperlink r:id="rId10" w:tgtFrame="_blank" w:history="1">
                    <w:r w:rsidRPr="00311696">
                      <w:rPr>
                        <w:rFonts w:ascii="Georgia" w:hAnsi="Georgia"/>
                        <w:color w:val="C34501"/>
                        <w:sz w:val="20"/>
                        <w:szCs w:val="20"/>
                      </w:rPr>
                      <w:t>Appel à communications</w:t>
                    </w:r>
                  </w:hyperlink>
                  <w:r w:rsidRPr="00311696">
                    <w:rPr>
                      <w:rFonts w:ascii="Georgia" w:hAnsi="Georgia"/>
                      <w:color w:val="303030"/>
                      <w:sz w:val="20"/>
                      <w:szCs w:val="20"/>
                    </w:rPr>
                    <w:t>.</w:t>
                  </w:r>
                </w:p>
                <w:p w:rsidR="00311696" w:rsidRPr="00311696" w:rsidRDefault="00C06615" w:rsidP="00311696">
                  <w:pPr>
                    <w:pStyle w:val="Paragraphedeliste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C06615">
                    <w:rPr>
                      <w:rFonts w:ascii="Open Sans" w:hAnsi="Open Sans"/>
                      <w:color w:val="303030"/>
                      <w:sz w:val="21"/>
                      <w:szCs w:val="21"/>
                      <w:lang w:val="en-US"/>
                    </w:rPr>
                    <w:t xml:space="preserve">IIAS-IASIA-Doha Institute Regional conference, « Human resources capacity development for achieving national development agendas », 11-12 décembre 2019, Doha, Quatar. </w:t>
                  </w:r>
                  <w:hyperlink r:id="rId11" w:tgtFrame="_blank" w:history="1">
                    <w:r w:rsidRPr="00C06615">
                      <w:rPr>
                        <w:rFonts w:ascii="Open Sans" w:hAnsi="Open Sans"/>
                        <w:color w:val="C34501"/>
                        <w:sz w:val="21"/>
                        <w:szCs w:val="21"/>
                      </w:rPr>
                      <w:t>Appel à communications</w:t>
                    </w:r>
                  </w:hyperlink>
                  <w:r w:rsidRPr="00C06615">
                    <w:rPr>
                      <w:rFonts w:ascii="Open Sans" w:hAnsi="Open Sans"/>
                      <w:color w:val="30303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9107D7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9107D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107D7" w:rsidRDefault="009107D7" w:rsidP="00301E1E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72100" cy="655320"/>
                              <wp:effectExtent l="0" t="0" r="0" b="0"/>
                              <wp:docPr id="3" name="Image 3" descr="https://gallery.mailchimp.com/4aac565c91a9ec9166c8ce735/images/77bed551-653a-4b3d-89be-75f685e0e2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gallery.mailchimp.com/4aac565c91a9ec9166c8ce735/images/77bed551-653a-4b3d-89be-75f685e0e2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655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107D7" w:rsidRDefault="009107D7" w:rsidP="00301E1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07D7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 w:rsidRPr="00FE65B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107D7" w:rsidRPr="00FE65B9" w:rsidTr="004D51B1">
                    <w:tc>
                      <w:tcPr>
                        <w:tcW w:w="9070" w:type="dxa"/>
                        <w:hideMark/>
                      </w:tcPr>
                      <w:p w:rsidR="004D51B1" w:rsidRDefault="004D51B1"/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9107D7" w:rsidRPr="00FE65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65B9" w:rsidRDefault="00FE65B9" w:rsidP="00FE65B9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BRUN, Raphaël (2019), </w:t>
                              </w:r>
                              <w:r w:rsidRPr="00FE65B9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L’audit interne dans les collectivités territoriales. Enjeux, acteurs et stratégies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Territorial Editions. </w:t>
                              </w:r>
                              <w:hyperlink r:id="rId13" w:tgtFrame="_blank" w:history="1">
                                <w:r w:rsidRPr="00FE65B9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A2D7C" w:rsidRDefault="007A2D7C" w:rsidP="00FE65B9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CHEVILLEY-HIVER, Carole ; HOUSER, Matthieu ; MARCEAU, Anne (dir.) (2019),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Les collectivités territoriales à l’ère du numérique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L’Harmattan. </w:t>
                              </w:r>
                              <w:hyperlink r:id="rId14" w:tgtFrame="_blank" w:history="1">
                                <w:r w:rsidRPr="007A2D7C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D56665" w:rsidRDefault="00D56665" w:rsidP="00FE65B9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DIVAY, Gérard (dir.) (2019), </w:t>
                              </w:r>
                              <w:r w:rsidRPr="00D56665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Le management municipal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 xml:space="preserve"> Tome 1, </w:t>
                              </w:r>
                              <w:r w:rsidR="00455CD1" w:rsidRP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Un gouvernement de proximité ?</w:t>
                              </w:r>
                              <w:r w:rsidR="00455CD1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Presses de l’Université de Québec. </w:t>
                              </w:r>
                              <w:hyperlink r:id="rId15" w:tgtFrame="_blank" w:history="1">
                                <w:r w:rsidRPr="00455CD1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55CD1" w:rsidRPr="00455CD1" w:rsidRDefault="00455CD1" w:rsidP="00455CD1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DIVAY, Gérard (dir.) (2019), </w:t>
                              </w:r>
                              <w:r w:rsidRPr="00D56665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Le management municipal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 xml:space="preserve">Tome </w:t>
                              </w:r>
                              <w:r w:rsidRP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Les défis de l’intégration locale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Presses de l’Université de Québec. </w:t>
                              </w:r>
                              <w:hyperlink r:id="rId16" w:tgtFrame="_blank" w:history="1">
                                <w:r w:rsidRPr="00455CD1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532C9B" w:rsidRDefault="00532C9B" w:rsidP="00FE65B9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 w:rsidRPr="00532C9B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DURANTHON, Arnaud (2019), </w:t>
                              </w:r>
                              <w:r w:rsidR="00455CD1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L’</w:t>
                              </w:r>
                              <w:r w:rsidRPr="00532C9B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institution départementale à l’heure métropolitaine : quelles perspectives ?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L’Harmattan, </w:t>
                              </w:r>
                              <w:hyperlink r:id="rId17" w:tgtFrame="_blank" w:history="1">
                                <w:r w:rsidRPr="00532C9B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FE65B9" w:rsidRDefault="00FE65B9" w:rsidP="00FE65B9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MATYJASIK, Nicolas ; GUENOUN, Marcel (dir.) (2019), </w:t>
                              </w:r>
                              <w:r w:rsidRPr="00FE65B9">
                                <w:rPr>
                                  <w:rFonts w:ascii="Georgia" w:eastAsia="Times New Roman" w:hAnsi="Georgia" w:cs="Helvetica"/>
                                  <w:i/>
                                  <w:color w:val="202020"/>
                                  <w:sz w:val="18"/>
                                  <w:szCs w:val="18"/>
                                </w:rPr>
                                <w:t>En finir avec le New Public Management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, IGPDE. </w:t>
                              </w:r>
                              <w:hyperlink r:id="rId18" w:tgtFrame="_blank" w:history="1">
                                <w:r w:rsidRPr="00FE65B9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27B41" w:rsidRPr="00532C9B" w:rsidRDefault="00227B41" w:rsidP="00FE65B9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VILLEMOT, Dominique (2019), Le débat fiscal : une passion française, L’Harmattan. </w:t>
                              </w:r>
                              <w:hyperlink r:id="rId19" w:tgtFrame="_blank" w:history="1">
                                <w:r w:rsidRPr="00227B41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AC1EE7" w:rsidRPr="00022A4E" w:rsidRDefault="00022A4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01/11/2019 SHAND</w:t>
                              </w:r>
                              <w:r w:rsidR="009107D7" w:rsidRPr="009107D7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Rory</w:t>
                              </w:r>
                              <w:r w:rsidR="009107D7" w:rsidRPr="009107D7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 (2019)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="009107D7" w:rsidRPr="009107D7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9107D7" w:rsidRPr="009107D7">
                                <w:rPr>
                                  <w:rStyle w:val="Accentuation"/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The 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creative arts in governance of urban renewal and development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, Routledge. </w:t>
                              </w:r>
                              <w:hyperlink r:id="rId20" w:tgtFrame="_blank" w:history="1">
                                <w:r w:rsidRPr="00022A4E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022A4E" w:rsidRPr="00022A4E" w:rsidRDefault="00022A4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01/11/2019 MONZON, Andres; DI CIOMMO Floridea (2019). 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City-Hubs. Sustainable and efficient urban transport interchanges</w:t>
                              </w:r>
                              <w:r w:rsidRPr="00022A4E"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, CRC Press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hyperlink r:id="rId21" w:tgtFrame="_blank" w:history="1">
                                <w:r w:rsidRPr="00022A4E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9107D7" w:rsidRPr="00022A4E" w:rsidRDefault="00022A4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02/10/2019 ROBERTS, Robert (2019). 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The death of public integrity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22" w:tgtFrame="_blank" w:history="1">
                                <w:r w:rsidRPr="00022A4E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022A4E" w:rsidRPr="008035DA" w:rsidRDefault="00022A4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30/09/2019 FLINDERS</w:t>
                              </w:r>
                              <w:r w:rsidR="008035DA"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 Matthew (2019). </w:t>
                              </w:r>
                              <w:r w:rsidRPr="008035DA">
                                <w:rPr>
                                  <w:rStyle w:val="Accentuation"/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The politics of accountability in the modern state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23" w:tgtFrame="_blank" w:history="1">
                                <w:r w:rsidRPr="008035DA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035DA" w:rsidRPr="008035DA" w:rsidRDefault="008035DA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30/09/2019 WHITTLES, Martin J. (2019). </w:t>
                              </w:r>
                              <w:r w:rsidRPr="008035DA">
                                <w:rPr>
                                  <w:rStyle w:val="Accentuation"/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Urban road pricing: public and political acceptability</w:t>
                              </w:r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24" w:tgtFrame="_blank" w:history="1">
                                <w:r w:rsidRPr="008035DA">
                                  <w:rPr>
                                    <w:rStyle w:val="Lienhypertexte"/>
                                    <w:rFonts w:ascii="Georgia" w:eastAsia="Times New Roman" w:hAnsi="Georgia" w:cs="Helvetic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eastAsia="Times New Roman" w:hAnsi="Georgia" w:cs="Helvetica"/>
                                  <w:i w:val="0"/>
                                  <w:color w:val="20202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035DA" w:rsidRPr="008035DA" w:rsidRDefault="008035DA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 w:rsidRPr="008035DA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30/09/2019 WHINCOP, Michael J. 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(2019). </w:t>
                              </w:r>
                              <w:r w:rsidRPr="008035DA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From bureaucracy to business enterprise. Legal and policy issues in the transformation of government services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25" w:tgtFrame="_blank" w:history="1">
                                <w:r w:rsidRPr="008035DA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035DA" w:rsidRPr="008035DA" w:rsidRDefault="008035DA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13/09/2019 KYRIACOU, Andreas P. (2019). </w:t>
                              </w:r>
                              <w:r w:rsidRPr="008035DA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Inequality and governance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26" w:tgtFrame="_blank" w:history="1">
                                <w:r w:rsidRPr="008035DA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035DA" w:rsidRPr="001D4818" w:rsidRDefault="001D4818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27/08/2019 MUSELL, R. Mark; YEUNG, Ryan (2019). </w:t>
                              </w:r>
                              <w:r w:rsidRPr="001D4818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 xml:space="preserve">Understanding government budgets. A </w:t>
                              </w:r>
                              <w:r w:rsidRPr="001D4818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lastRenderedPageBreak/>
                                <w:t>guide to practices in the public service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 2</w:t>
                              </w:r>
                              <w:r w:rsidRPr="001D4818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 ed. Routledge. </w:t>
                              </w:r>
                              <w:hyperlink r:id="rId27" w:tgtFrame="_blank" w:history="1">
                                <w:r w:rsidRPr="001D4818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1D4818" w:rsidRPr="001D4818" w:rsidRDefault="001D4818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27/08/2019 VOETS, Joris; KEAST, Robyn; KOLIBA, Christopher (ed.) (2019). </w:t>
                              </w:r>
                              <w:r w:rsidRPr="001D4818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Networks and collaboration in the public sector. Essential research approaches, methodologies and analytic tools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28" w:tgtFrame="_blank" w:history="1">
                                <w:r w:rsidRPr="001D4818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1D4818" w:rsidRPr="00B74043" w:rsidRDefault="001D4818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12/08/2019 WOLFF, Jonathan (2019). </w:t>
                              </w:r>
                              <w:r w:rsidRPr="00B74043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Ethics and public policy</w:t>
                              </w:r>
                              <w:r w:rsidR="00B74043" w:rsidRPr="00B74043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. A philosophical inquiry</w:t>
                              </w:r>
                              <w:r w:rsidR="00B74043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 2</w:t>
                              </w:r>
                              <w:r w:rsidR="00B74043" w:rsidRPr="00B74043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 w:rsidR="00B74043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 ed. Routledge. </w:t>
                              </w:r>
                              <w:hyperlink r:id="rId29" w:tgtFrame="_blank" w:history="1">
                                <w:r w:rsidR="00B74043" w:rsidRPr="00B74043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 w:rsidR="00B74043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B74043" w:rsidRPr="00B74043" w:rsidRDefault="00B74043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 w:rsidRPr="00B74043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12/08/2019 VAN EERTEN, Jan-Jaap ; DOOSJE, Bertjan (2019). </w:t>
                              </w:r>
                              <w:r w:rsidRPr="00B74043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Challenging extremist views on social media. Developing a counter-messaging response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30" w:tgtFrame="_blank" w:history="1">
                                <w:r w:rsidRPr="00B74043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B74043" w:rsidRPr="00B74043" w:rsidRDefault="00B74043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05/08/2019 LIPS, Miriam (2019). </w:t>
                              </w:r>
                              <w:r w:rsidRPr="00B74043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Digital government. Managing public sector reform in the digital Era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31" w:tgtFrame="_blank" w:history="1">
                                <w:r w:rsidRPr="00B74043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B74043" w:rsidRPr="0086155E" w:rsidRDefault="00B74043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 w:rsidRPr="00B74043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23/07/2019 CARNEVALE, David; STIVERS, Camilla (2019). </w:t>
                              </w:r>
                              <w:r w:rsidRPr="00B74043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Knowledge and power in public bureaucracies. From pyramid to circle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32" w:tgtFrame="_blank" w:history="1">
                                <w:r w:rsidRPr="00B74043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6155E" w:rsidRPr="0086155E" w:rsidRDefault="0086155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 w:rsidRPr="0086155E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15/07/2019 FENWICK, John; JOHNSTON, Lorraine (2019). </w:t>
                              </w:r>
                              <w:r w:rsidRPr="0086155E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Public enterprise and local place. New perspectives on theory and practice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33" w:tgtFrame="_blank" w:history="1">
                                <w:r w:rsidRPr="0086155E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6155E" w:rsidRPr="0086155E" w:rsidRDefault="0086155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10/07/2019 MADI, Maria Alejandra (2019). </w:t>
                              </w:r>
                              <w:r w:rsidRPr="0086155E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The dark side of nudges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Routledge. </w:t>
                              </w:r>
                              <w:hyperlink r:id="rId34" w:tgtFrame="_blank" w:history="1">
                                <w:r w:rsidRPr="0086155E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6155E" w:rsidRPr="003F5B6E" w:rsidRDefault="003F5B6E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 w:rsidRPr="003F5B6E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02/07/2019 ANGLIN, Roland V. 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(2019). </w:t>
                              </w:r>
                              <w:r w:rsidRPr="003F5B6E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Promoting sustainable local and community economic development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CRC Press. </w:t>
                              </w:r>
                              <w:hyperlink r:id="rId35" w:tgtFrame="_blank" w:history="1">
                                <w:r w:rsidRPr="003F5B6E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8305DB" w:rsidRPr="008305DB" w:rsidRDefault="008305DB" w:rsidP="00301E1E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Style w:val="Accentuation"/>
                                  <w:rFonts w:ascii="Helvetica" w:eastAsia="Times New Roman" w:hAnsi="Helvetica" w:cs="Helvetica"/>
                                  <w:i w:val="0"/>
                                  <w:iCs w:val="0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09/2019 BARZELAY, Michael (2019). </w:t>
                              </w:r>
                              <w:r w:rsidRPr="00A309CC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Public management as a design-oriented professional discipline</w:t>
                              </w: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Edward Elgar. </w:t>
                              </w:r>
                              <w:hyperlink r:id="rId36" w:tgtFrame="_blank" w:history="1">
                                <w:r w:rsidRPr="008305DB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 w:rsidR="00CD0671" w:rsidRPr="00FE5CF3" w:rsidRDefault="008305DB" w:rsidP="00FE5CF3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lang w:val="en-US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08/2019 </w:t>
                              </w:r>
                              <w:r w:rsidR="00A309CC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VILLAR EZCURRA, Marta; MILNE, Janet E.; ASHIABOR, Hope; SKOU-ANDERSEN, Mikael (ed.) (2019). </w:t>
                              </w:r>
                              <w:r w:rsidR="00A309CC" w:rsidRPr="00A309CC">
                                <w:rPr>
                                  <w:rStyle w:val="Accentuation"/>
                                  <w:rFonts w:ascii="Georgia" w:hAnsi="Georgia"/>
                                  <w:sz w:val="18"/>
                                  <w:szCs w:val="18"/>
                                  <w:lang w:val="en-US"/>
                                </w:rPr>
                                <w:t>Environmental fiscal challenges for cities and transport</w:t>
                              </w:r>
                              <w:r w:rsidR="00A309CC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 xml:space="preserve">. Edward Elgar. </w:t>
                              </w:r>
                              <w:hyperlink r:id="rId37" w:tgtFrame="_blank" w:history="1">
                                <w:r w:rsidR="00A309CC" w:rsidRPr="00A309CC">
                                  <w:rPr>
                                    <w:rStyle w:val="Lienhypertexte"/>
                                    <w:rFonts w:ascii="Georgia" w:hAnsi="Georgia"/>
                                    <w:sz w:val="18"/>
                                    <w:szCs w:val="18"/>
                                    <w:lang w:val="en-US"/>
                                  </w:rPr>
                                  <w:t>En savoir plus</w:t>
                                </w:r>
                              </w:hyperlink>
                              <w:r w:rsidR="00A309CC">
                                <w:rPr>
                                  <w:rStyle w:val="Accentuation"/>
                                  <w:rFonts w:ascii="Georgia" w:hAnsi="Georgia"/>
                                  <w:i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107D7" w:rsidRPr="004D51B1" w:rsidRDefault="009107D7" w:rsidP="00301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9107D7" w:rsidRPr="004D51B1" w:rsidRDefault="009107D7" w:rsidP="00301E1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107D7" w:rsidRPr="004D51B1" w:rsidRDefault="009107D7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 w:rsidRPr="00B86F5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107D7" w:rsidRPr="00B86F5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9107D7" w:rsidRPr="00B86F5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7D7" w:rsidRPr="00B86F57" w:rsidRDefault="009107D7" w:rsidP="00301E1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 w:rsidRPr="00FE65B9">
                                <w:rPr>
                                  <w:rFonts w:ascii="Helvetica" w:eastAsia="Times New Roman" w:hAnsi="Helvetica" w:cs="Helvetica"/>
                                  <w:color w:val="202020"/>
                                  <w:lang w:val="en-US"/>
                                </w:rPr>
                                <w:br/>
                              </w:r>
                              <w:r w:rsidRPr="00B86F57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A très bientôt.</w:t>
                              </w:r>
                              <w:r w:rsidRPr="00B86F5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 w:rsidRPr="00B86F57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t>David HURON</w:t>
                              </w:r>
                              <w:r w:rsidRPr="00B86F57">
                                <w:rPr>
                                  <w:rFonts w:ascii="Georgia" w:eastAsia="Times New Roman" w:hAnsi="Georgia" w:cs="Helvetica"/>
                                  <w:color w:val="202020"/>
                                  <w:sz w:val="18"/>
                                  <w:szCs w:val="18"/>
                                </w:rPr>
                                <w:br/>
                                <w:t>SG-AIRMAP</w:t>
                              </w:r>
                              <w:r w:rsidRPr="00B86F5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107D7" w:rsidRPr="00B86F57" w:rsidRDefault="009107D7" w:rsidP="00301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7D7" w:rsidRPr="00B86F57" w:rsidRDefault="009107D7" w:rsidP="00301E1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07D7" w:rsidRPr="00B86F57" w:rsidRDefault="009107D7" w:rsidP="00301E1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11696" w:rsidRPr="00B86F57" w:rsidTr="009107D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:rsidR="00311696" w:rsidRDefault="00311696" w:rsidP="00301E1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11696" w:rsidRDefault="00311696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</w:tc>
      </w:tr>
      <w:tr w:rsidR="00311696" w:rsidRPr="00B86F57" w:rsidTr="009107D7">
        <w:trPr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:rsidR="00311696" w:rsidRDefault="00311696" w:rsidP="00301E1E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</w:rPr>
            </w:pPr>
          </w:p>
        </w:tc>
      </w:tr>
      <w:tr w:rsidR="009107D7" w:rsidRPr="00FE65B9" w:rsidTr="009107D7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 w:rsidRPr="00B86F5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9107D7" w:rsidRPr="00B86F5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0"/>
                        </w:tblGrid>
                        <w:tr w:rsidR="009107D7" w:rsidRPr="00B86F5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5"/>
                              </w:tblGrid>
                              <w:tr w:rsidR="009107D7" w:rsidRPr="00B86F5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9107D7" w:rsidRPr="00B86F5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9107D7" w:rsidRPr="00B86F5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107D7" w:rsidRPr="00B86F5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107D7" w:rsidRPr="00B86F5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07D7" w:rsidRPr="00B86F57" w:rsidRDefault="009107D7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Image 2" descr="https://cdn-images.mailchimp.com/icons/social-block-v2/color-link-48.png">
                                                                    <a:hlinkClick xmlns:a="http://schemas.openxmlformats.org/drawingml/2006/main" r:id="rId38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cdn-images.mailchimp.com/icons/social-block-v2/color-lin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07D7" w:rsidRPr="00B86F57" w:rsidRDefault="009107D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07D7" w:rsidRPr="00B86F57" w:rsidRDefault="009107D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07D7" w:rsidRPr="00B86F57" w:rsidRDefault="009107D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07D7" w:rsidRPr="00B86F57" w:rsidRDefault="009107D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7D7" w:rsidRPr="00B86F57" w:rsidRDefault="009107D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07D7" w:rsidRPr="00B86F57" w:rsidRDefault="009107D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7D7" w:rsidRPr="00B86F57" w:rsidRDefault="009107D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07D7" w:rsidRPr="00B86F57" w:rsidRDefault="009107D7">
            <w:pPr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 w:rsidRPr="00B86F57">
              <w:trPr>
                <w:hidden/>
              </w:trPr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0"/>
                  </w:tblGrid>
                  <w:tr w:rsidR="009107D7" w:rsidRPr="00B86F5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07D7" w:rsidRPr="00B86F57" w:rsidRDefault="009107D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9107D7" w:rsidRPr="00B86F57" w:rsidRDefault="009107D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07D7" w:rsidRPr="00B86F57" w:rsidRDefault="009107D7">
            <w:pPr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107D7" w:rsidRPr="00FE65B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107D7" w:rsidRPr="00FE65B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0"/>
                        </w:tblGrid>
                        <w:tr w:rsidR="009107D7" w:rsidRPr="00FE65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 w:rsidRPr="009F5BD1">
                                <w:rPr>
                                  <w:rStyle w:val="Accentuatio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>Copyright © 2019 AIRMAP, All rights r</w:t>
                              </w:r>
                              <w:r w:rsidRPr="009107D7">
                                <w:rPr>
                                  <w:rStyle w:val="Accentuatio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>eserved.</w:t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B86F5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Vou</w:t>
                              </w:r>
                              <w:r w:rsidRPr="008305DB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recevez ce courriel car vous êtes intéressé par la Recherche en Management Public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Our mailing address is: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AIRMAP</w:t>
                              </w:r>
                            </w:p>
                            <w:p w:rsid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c/o IAE de Nice, 24 avenue des Diables Bleus</w:t>
                              </w:r>
                            </w:p>
                            <w:p w:rsidR="009107D7" w:rsidRP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107D7">
                                <w:rPr>
                                  <w:rStyle w:val="locality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>Nice cedex 4</w:t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107D7">
                                <w:rPr>
                                  <w:rStyle w:val="postal-code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>06357</w:t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107D7" w:rsidRP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>France</w:t>
                              </w:r>
                            </w:p>
                            <w:p w:rsidR="009107D7" w:rsidRP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hyperlink r:id="rId40" w:history="1">
                                <w:r w:rsidRPr="009107D7">
                                  <w:rPr>
                                    <w:rStyle w:val="Lienhypertexte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lang w:val="en-US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9107D7" w:rsidRPr="009107D7" w:rsidRDefault="009107D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Want to change how you receive these emails?</w:t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You can </w:t>
                              </w:r>
                              <w:hyperlink r:id="rId41" w:history="1">
                                <w:r w:rsidRPr="009107D7">
                                  <w:rPr>
                                    <w:rStyle w:val="Lienhypertexte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lang w:val="en-US"/>
                                  </w:rPr>
                                  <w:t>update your preferences</w:t>
                                </w:r>
                              </w:hyperlink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 xml:space="preserve"> or </w:t>
                              </w:r>
                              <w:hyperlink r:id="rId42" w:history="1">
                                <w:r w:rsidRPr="009107D7">
                                  <w:rPr>
                                    <w:rStyle w:val="Lienhypertexte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lang w:val="en-US"/>
                                  </w:rPr>
                                  <w:t>unsubscribe from this list</w:t>
                                </w:r>
                              </w:hyperlink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9107D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656565"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325880" cy="518160"/>
                                    <wp:effectExtent l="0" t="0" r="7620" b="0"/>
                                    <wp:docPr id="1" name="Image 1" descr="Email Marketing Powered by Mailchimp">
                                      <a:hlinkClick xmlns:a="http://schemas.openxmlformats.org/drawingml/2006/main" r:id="rId4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Email Marketing Powered by Mailchi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5880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107D7" w:rsidRPr="009107D7" w:rsidRDefault="009107D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9107D7" w:rsidRPr="009107D7" w:rsidRDefault="009107D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107D7" w:rsidRPr="009107D7" w:rsidRDefault="009107D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F39FA" w:rsidRPr="009107D7" w:rsidRDefault="00CF39FA">
      <w:pPr>
        <w:rPr>
          <w:rFonts w:ascii="Georgia" w:hAnsi="Georgia"/>
          <w:sz w:val="20"/>
          <w:szCs w:val="20"/>
          <w:lang w:val="en-US"/>
        </w:rPr>
      </w:pPr>
    </w:p>
    <w:sectPr w:rsidR="00CF39FA" w:rsidRPr="009107D7" w:rsidSect="00D65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82" w:rsidRDefault="00AF1A82" w:rsidP="00D84B4A">
      <w:pPr>
        <w:spacing w:after="0" w:line="240" w:lineRule="auto"/>
      </w:pPr>
      <w:r>
        <w:separator/>
      </w:r>
    </w:p>
  </w:endnote>
  <w:endnote w:type="continuationSeparator" w:id="0">
    <w:p w:rsidR="00AF1A82" w:rsidRDefault="00AF1A82" w:rsidP="00D8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82" w:rsidRDefault="00AF1A82" w:rsidP="00D84B4A">
      <w:pPr>
        <w:spacing w:after="0" w:line="240" w:lineRule="auto"/>
      </w:pPr>
      <w:r>
        <w:separator/>
      </w:r>
    </w:p>
  </w:footnote>
  <w:footnote w:type="continuationSeparator" w:id="0">
    <w:p w:rsidR="00AF1A82" w:rsidRDefault="00AF1A82" w:rsidP="00D8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865"/>
    <w:multiLevelType w:val="hybridMultilevel"/>
    <w:tmpl w:val="25103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3E9"/>
    <w:multiLevelType w:val="hybridMultilevel"/>
    <w:tmpl w:val="5894B0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5542B"/>
    <w:multiLevelType w:val="hybridMultilevel"/>
    <w:tmpl w:val="92B21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A07"/>
    <w:multiLevelType w:val="hybridMultilevel"/>
    <w:tmpl w:val="DE28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FBB"/>
    <w:multiLevelType w:val="hybridMultilevel"/>
    <w:tmpl w:val="60E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5A5"/>
    <w:multiLevelType w:val="hybridMultilevel"/>
    <w:tmpl w:val="15AA80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A6B46"/>
    <w:multiLevelType w:val="hybridMultilevel"/>
    <w:tmpl w:val="58621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6E6F"/>
    <w:multiLevelType w:val="hybridMultilevel"/>
    <w:tmpl w:val="BBC2A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0EC8"/>
    <w:multiLevelType w:val="hybridMultilevel"/>
    <w:tmpl w:val="A38C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14761"/>
    <w:multiLevelType w:val="hybridMultilevel"/>
    <w:tmpl w:val="1624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5B92"/>
    <w:multiLevelType w:val="hybridMultilevel"/>
    <w:tmpl w:val="8DDE0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6F4"/>
    <w:multiLevelType w:val="multilevel"/>
    <w:tmpl w:val="F2A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05AE0"/>
    <w:multiLevelType w:val="hybridMultilevel"/>
    <w:tmpl w:val="3F949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715D5"/>
    <w:multiLevelType w:val="hybridMultilevel"/>
    <w:tmpl w:val="86A4B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2438"/>
    <w:multiLevelType w:val="hybridMultilevel"/>
    <w:tmpl w:val="72FA6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5943"/>
    <w:multiLevelType w:val="hybridMultilevel"/>
    <w:tmpl w:val="514AF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865C4"/>
    <w:multiLevelType w:val="hybridMultilevel"/>
    <w:tmpl w:val="C612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0E61"/>
    <w:multiLevelType w:val="hybridMultilevel"/>
    <w:tmpl w:val="A89E3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516E1"/>
    <w:multiLevelType w:val="hybridMultilevel"/>
    <w:tmpl w:val="C458E4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B299C"/>
    <w:multiLevelType w:val="hybridMultilevel"/>
    <w:tmpl w:val="F0B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75465"/>
    <w:multiLevelType w:val="hybridMultilevel"/>
    <w:tmpl w:val="36747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4C71"/>
    <w:multiLevelType w:val="hybridMultilevel"/>
    <w:tmpl w:val="CA68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539F"/>
    <w:multiLevelType w:val="multilevel"/>
    <w:tmpl w:val="A48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037B6"/>
    <w:multiLevelType w:val="hybridMultilevel"/>
    <w:tmpl w:val="FBDCE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D584C"/>
    <w:multiLevelType w:val="hybridMultilevel"/>
    <w:tmpl w:val="4C8E4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20"/>
  </w:num>
  <w:num w:numId="6">
    <w:abstractNumId w:val="18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0"/>
  </w:num>
  <w:num w:numId="14">
    <w:abstractNumId w:val="19"/>
  </w:num>
  <w:num w:numId="15">
    <w:abstractNumId w:val="21"/>
  </w:num>
  <w:num w:numId="16">
    <w:abstractNumId w:val="4"/>
  </w:num>
  <w:num w:numId="17">
    <w:abstractNumId w:val="2"/>
  </w:num>
  <w:num w:numId="18">
    <w:abstractNumId w:val="16"/>
  </w:num>
  <w:num w:numId="19">
    <w:abstractNumId w:val="5"/>
  </w:num>
  <w:num w:numId="20">
    <w:abstractNumId w:val="10"/>
  </w:num>
  <w:num w:numId="21">
    <w:abstractNumId w:val="23"/>
  </w:num>
  <w:num w:numId="22">
    <w:abstractNumId w:val="9"/>
  </w:num>
  <w:num w:numId="23">
    <w:abstractNumId w:val="11"/>
  </w:num>
  <w:num w:numId="24">
    <w:abstractNumId w:val="22"/>
  </w:num>
  <w:num w:numId="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F4"/>
    <w:rsid w:val="00000381"/>
    <w:rsid w:val="00000735"/>
    <w:rsid w:val="000074F6"/>
    <w:rsid w:val="000209DF"/>
    <w:rsid w:val="00022A4E"/>
    <w:rsid w:val="00037D71"/>
    <w:rsid w:val="00041382"/>
    <w:rsid w:val="00050D28"/>
    <w:rsid w:val="000518CE"/>
    <w:rsid w:val="0005399F"/>
    <w:rsid w:val="000634CD"/>
    <w:rsid w:val="00065690"/>
    <w:rsid w:val="00065EBC"/>
    <w:rsid w:val="00066A80"/>
    <w:rsid w:val="000725C6"/>
    <w:rsid w:val="00074794"/>
    <w:rsid w:val="00074874"/>
    <w:rsid w:val="000814A2"/>
    <w:rsid w:val="00084CDA"/>
    <w:rsid w:val="00086CA3"/>
    <w:rsid w:val="000877A1"/>
    <w:rsid w:val="000904CF"/>
    <w:rsid w:val="00092115"/>
    <w:rsid w:val="00092A5E"/>
    <w:rsid w:val="000971D3"/>
    <w:rsid w:val="000A53AF"/>
    <w:rsid w:val="000A5EB7"/>
    <w:rsid w:val="000B7046"/>
    <w:rsid w:val="000C28B4"/>
    <w:rsid w:val="000D0143"/>
    <w:rsid w:val="000F065D"/>
    <w:rsid w:val="000F1791"/>
    <w:rsid w:val="001040C2"/>
    <w:rsid w:val="0010411C"/>
    <w:rsid w:val="00104A4B"/>
    <w:rsid w:val="00110340"/>
    <w:rsid w:val="00122B9A"/>
    <w:rsid w:val="00123736"/>
    <w:rsid w:val="00123CBF"/>
    <w:rsid w:val="00124C46"/>
    <w:rsid w:val="001262AE"/>
    <w:rsid w:val="00126D26"/>
    <w:rsid w:val="00126D4F"/>
    <w:rsid w:val="0013414A"/>
    <w:rsid w:val="001347BA"/>
    <w:rsid w:val="00136953"/>
    <w:rsid w:val="001373DD"/>
    <w:rsid w:val="0015096A"/>
    <w:rsid w:val="00153221"/>
    <w:rsid w:val="00155C3F"/>
    <w:rsid w:val="00172596"/>
    <w:rsid w:val="00173D05"/>
    <w:rsid w:val="001774F7"/>
    <w:rsid w:val="0018117F"/>
    <w:rsid w:val="00183A4B"/>
    <w:rsid w:val="00190E22"/>
    <w:rsid w:val="0019703D"/>
    <w:rsid w:val="001A2E31"/>
    <w:rsid w:val="001A4010"/>
    <w:rsid w:val="001B415E"/>
    <w:rsid w:val="001B46E3"/>
    <w:rsid w:val="001C11FA"/>
    <w:rsid w:val="001C3694"/>
    <w:rsid w:val="001C4FB4"/>
    <w:rsid w:val="001C6A99"/>
    <w:rsid w:val="001C6CE7"/>
    <w:rsid w:val="001C6D6F"/>
    <w:rsid w:val="001D39D1"/>
    <w:rsid w:val="001D47C9"/>
    <w:rsid w:val="001D4818"/>
    <w:rsid w:val="001D5DAC"/>
    <w:rsid w:val="001E00B8"/>
    <w:rsid w:val="001E2B24"/>
    <w:rsid w:val="001E34E3"/>
    <w:rsid w:val="001E5C0F"/>
    <w:rsid w:val="001F117A"/>
    <w:rsid w:val="001F2664"/>
    <w:rsid w:val="001F6C22"/>
    <w:rsid w:val="00200722"/>
    <w:rsid w:val="002041A4"/>
    <w:rsid w:val="002118E8"/>
    <w:rsid w:val="00214E1A"/>
    <w:rsid w:val="00221A0C"/>
    <w:rsid w:val="00221E83"/>
    <w:rsid w:val="00225D62"/>
    <w:rsid w:val="00227B41"/>
    <w:rsid w:val="00231351"/>
    <w:rsid w:val="002432FE"/>
    <w:rsid w:val="0024582D"/>
    <w:rsid w:val="00246981"/>
    <w:rsid w:val="00247567"/>
    <w:rsid w:val="00252ADB"/>
    <w:rsid w:val="00252DBC"/>
    <w:rsid w:val="00264C9D"/>
    <w:rsid w:val="002659A2"/>
    <w:rsid w:val="00271072"/>
    <w:rsid w:val="0027163A"/>
    <w:rsid w:val="00281EFA"/>
    <w:rsid w:val="00283B45"/>
    <w:rsid w:val="00294AC8"/>
    <w:rsid w:val="002968BA"/>
    <w:rsid w:val="002975AA"/>
    <w:rsid w:val="00297C7B"/>
    <w:rsid w:val="002A5D0F"/>
    <w:rsid w:val="002A7C17"/>
    <w:rsid w:val="002B225E"/>
    <w:rsid w:val="002B398A"/>
    <w:rsid w:val="002D24CC"/>
    <w:rsid w:val="002E158C"/>
    <w:rsid w:val="002E2B30"/>
    <w:rsid w:val="002E3EE3"/>
    <w:rsid w:val="002E5813"/>
    <w:rsid w:val="002E76CE"/>
    <w:rsid w:val="002F372B"/>
    <w:rsid w:val="002F3D6E"/>
    <w:rsid w:val="00301E1E"/>
    <w:rsid w:val="00311696"/>
    <w:rsid w:val="00313198"/>
    <w:rsid w:val="00317DC8"/>
    <w:rsid w:val="00324155"/>
    <w:rsid w:val="003272A3"/>
    <w:rsid w:val="00330C42"/>
    <w:rsid w:val="00331DB6"/>
    <w:rsid w:val="003404CA"/>
    <w:rsid w:val="003422A7"/>
    <w:rsid w:val="00343004"/>
    <w:rsid w:val="0034304F"/>
    <w:rsid w:val="003434B5"/>
    <w:rsid w:val="00347F80"/>
    <w:rsid w:val="00353F82"/>
    <w:rsid w:val="00354B87"/>
    <w:rsid w:val="00361706"/>
    <w:rsid w:val="00362F6D"/>
    <w:rsid w:val="00372D05"/>
    <w:rsid w:val="00390961"/>
    <w:rsid w:val="00391DEC"/>
    <w:rsid w:val="00391E4E"/>
    <w:rsid w:val="003950B9"/>
    <w:rsid w:val="003957FC"/>
    <w:rsid w:val="003A2E39"/>
    <w:rsid w:val="003A31FD"/>
    <w:rsid w:val="003A3F49"/>
    <w:rsid w:val="003A4E91"/>
    <w:rsid w:val="003B1170"/>
    <w:rsid w:val="003B2AE9"/>
    <w:rsid w:val="003B5787"/>
    <w:rsid w:val="003B6CA4"/>
    <w:rsid w:val="003C6AB4"/>
    <w:rsid w:val="003E1AFC"/>
    <w:rsid w:val="003F0D7D"/>
    <w:rsid w:val="003F36D0"/>
    <w:rsid w:val="003F49F6"/>
    <w:rsid w:val="003F5B6E"/>
    <w:rsid w:val="00412034"/>
    <w:rsid w:val="004157EE"/>
    <w:rsid w:val="00424076"/>
    <w:rsid w:val="00431150"/>
    <w:rsid w:val="00440EC5"/>
    <w:rsid w:val="00445092"/>
    <w:rsid w:val="004519B8"/>
    <w:rsid w:val="00453D5C"/>
    <w:rsid w:val="00455402"/>
    <w:rsid w:val="00455CD1"/>
    <w:rsid w:val="00462489"/>
    <w:rsid w:val="00462E32"/>
    <w:rsid w:val="0046452C"/>
    <w:rsid w:val="00470517"/>
    <w:rsid w:val="00473F46"/>
    <w:rsid w:val="00474EE2"/>
    <w:rsid w:val="00483DAD"/>
    <w:rsid w:val="004860F6"/>
    <w:rsid w:val="00493E82"/>
    <w:rsid w:val="004A6286"/>
    <w:rsid w:val="004B5BE2"/>
    <w:rsid w:val="004C24E3"/>
    <w:rsid w:val="004C2F31"/>
    <w:rsid w:val="004C2F66"/>
    <w:rsid w:val="004C6776"/>
    <w:rsid w:val="004C71A6"/>
    <w:rsid w:val="004C71E6"/>
    <w:rsid w:val="004C764E"/>
    <w:rsid w:val="004C7F03"/>
    <w:rsid w:val="004D2789"/>
    <w:rsid w:val="004D51B1"/>
    <w:rsid w:val="004E114C"/>
    <w:rsid w:val="004E1B2C"/>
    <w:rsid w:val="004E43CB"/>
    <w:rsid w:val="004E70C6"/>
    <w:rsid w:val="004F4867"/>
    <w:rsid w:val="004F4E04"/>
    <w:rsid w:val="004F72DE"/>
    <w:rsid w:val="005010D6"/>
    <w:rsid w:val="00501BA2"/>
    <w:rsid w:val="005062C5"/>
    <w:rsid w:val="005073DE"/>
    <w:rsid w:val="00510B45"/>
    <w:rsid w:val="00512E06"/>
    <w:rsid w:val="00517D41"/>
    <w:rsid w:val="00522EB6"/>
    <w:rsid w:val="005240D9"/>
    <w:rsid w:val="005248A5"/>
    <w:rsid w:val="00532C9B"/>
    <w:rsid w:val="0054153D"/>
    <w:rsid w:val="005428E9"/>
    <w:rsid w:val="00544401"/>
    <w:rsid w:val="0054669A"/>
    <w:rsid w:val="0055409B"/>
    <w:rsid w:val="0056249B"/>
    <w:rsid w:val="00564BBC"/>
    <w:rsid w:val="00564D33"/>
    <w:rsid w:val="00565F87"/>
    <w:rsid w:val="0056755A"/>
    <w:rsid w:val="00567A6B"/>
    <w:rsid w:val="00581DC9"/>
    <w:rsid w:val="00587A59"/>
    <w:rsid w:val="005913B8"/>
    <w:rsid w:val="005A1EF6"/>
    <w:rsid w:val="005A5FBA"/>
    <w:rsid w:val="005B5572"/>
    <w:rsid w:val="005C4419"/>
    <w:rsid w:val="005C74E2"/>
    <w:rsid w:val="005D179E"/>
    <w:rsid w:val="005E38CD"/>
    <w:rsid w:val="005F43C1"/>
    <w:rsid w:val="005F742B"/>
    <w:rsid w:val="006150D4"/>
    <w:rsid w:val="0062079F"/>
    <w:rsid w:val="006232DC"/>
    <w:rsid w:val="00624781"/>
    <w:rsid w:val="00626692"/>
    <w:rsid w:val="0065133D"/>
    <w:rsid w:val="00654F5E"/>
    <w:rsid w:val="00655BC2"/>
    <w:rsid w:val="006572CA"/>
    <w:rsid w:val="006604B6"/>
    <w:rsid w:val="006608F4"/>
    <w:rsid w:val="0066502E"/>
    <w:rsid w:val="00671E83"/>
    <w:rsid w:val="00672BB6"/>
    <w:rsid w:val="0068390D"/>
    <w:rsid w:val="00686A86"/>
    <w:rsid w:val="00691256"/>
    <w:rsid w:val="00697818"/>
    <w:rsid w:val="006A290A"/>
    <w:rsid w:val="006A5BD9"/>
    <w:rsid w:val="006B2FD1"/>
    <w:rsid w:val="006B3943"/>
    <w:rsid w:val="006B5AEE"/>
    <w:rsid w:val="006C24DF"/>
    <w:rsid w:val="006C29E7"/>
    <w:rsid w:val="006C4E75"/>
    <w:rsid w:val="006D0ABA"/>
    <w:rsid w:val="006D4FCA"/>
    <w:rsid w:val="006D6983"/>
    <w:rsid w:val="006E390A"/>
    <w:rsid w:val="006F1988"/>
    <w:rsid w:val="006F55CF"/>
    <w:rsid w:val="006F5B15"/>
    <w:rsid w:val="006F6A31"/>
    <w:rsid w:val="006F7C46"/>
    <w:rsid w:val="007015AA"/>
    <w:rsid w:val="00706D1F"/>
    <w:rsid w:val="00707362"/>
    <w:rsid w:val="00710C62"/>
    <w:rsid w:val="00711781"/>
    <w:rsid w:val="00724AB1"/>
    <w:rsid w:val="00726C9B"/>
    <w:rsid w:val="00730F71"/>
    <w:rsid w:val="00733CD1"/>
    <w:rsid w:val="00733CE4"/>
    <w:rsid w:val="007353DC"/>
    <w:rsid w:val="00743028"/>
    <w:rsid w:val="007459E7"/>
    <w:rsid w:val="00751D7B"/>
    <w:rsid w:val="00765EB2"/>
    <w:rsid w:val="00771ED2"/>
    <w:rsid w:val="00774F39"/>
    <w:rsid w:val="00781134"/>
    <w:rsid w:val="00782C38"/>
    <w:rsid w:val="007846C8"/>
    <w:rsid w:val="00784862"/>
    <w:rsid w:val="007A2D7C"/>
    <w:rsid w:val="007A726D"/>
    <w:rsid w:val="007B0D18"/>
    <w:rsid w:val="007C4B35"/>
    <w:rsid w:val="007C5233"/>
    <w:rsid w:val="007C63E5"/>
    <w:rsid w:val="007D6AC9"/>
    <w:rsid w:val="007D7AA4"/>
    <w:rsid w:val="007E551D"/>
    <w:rsid w:val="007E58A1"/>
    <w:rsid w:val="008035DA"/>
    <w:rsid w:val="0080630C"/>
    <w:rsid w:val="00821C78"/>
    <w:rsid w:val="0082382E"/>
    <w:rsid w:val="00823AA7"/>
    <w:rsid w:val="008305DB"/>
    <w:rsid w:val="00830A66"/>
    <w:rsid w:val="00831C0E"/>
    <w:rsid w:val="00834D04"/>
    <w:rsid w:val="00835156"/>
    <w:rsid w:val="00840476"/>
    <w:rsid w:val="00841F61"/>
    <w:rsid w:val="00846F2E"/>
    <w:rsid w:val="00850F15"/>
    <w:rsid w:val="00857F44"/>
    <w:rsid w:val="0086155E"/>
    <w:rsid w:val="00865299"/>
    <w:rsid w:val="00866B5F"/>
    <w:rsid w:val="00874A00"/>
    <w:rsid w:val="008751A6"/>
    <w:rsid w:val="00876E38"/>
    <w:rsid w:val="00881BF4"/>
    <w:rsid w:val="008843F7"/>
    <w:rsid w:val="00892ABA"/>
    <w:rsid w:val="00897C81"/>
    <w:rsid w:val="008A068B"/>
    <w:rsid w:val="008A2D4A"/>
    <w:rsid w:val="008A3736"/>
    <w:rsid w:val="008A503D"/>
    <w:rsid w:val="008C171A"/>
    <w:rsid w:val="008C751A"/>
    <w:rsid w:val="008D04DC"/>
    <w:rsid w:val="008D533F"/>
    <w:rsid w:val="008E45AE"/>
    <w:rsid w:val="008F16D2"/>
    <w:rsid w:val="008F2D13"/>
    <w:rsid w:val="009063A8"/>
    <w:rsid w:val="00907789"/>
    <w:rsid w:val="009107D7"/>
    <w:rsid w:val="009110D8"/>
    <w:rsid w:val="0092209D"/>
    <w:rsid w:val="00934F6E"/>
    <w:rsid w:val="00952245"/>
    <w:rsid w:val="00954E98"/>
    <w:rsid w:val="00962463"/>
    <w:rsid w:val="00963488"/>
    <w:rsid w:val="009672BB"/>
    <w:rsid w:val="009772CD"/>
    <w:rsid w:val="00982A7D"/>
    <w:rsid w:val="0098521D"/>
    <w:rsid w:val="00987524"/>
    <w:rsid w:val="00990153"/>
    <w:rsid w:val="0099068E"/>
    <w:rsid w:val="009951A8"/>
    <w:rsid w:val="00996289"/>
    <w:rsid w:val="009A3883"/>
    <w:rsid w:val="009A4217"/>
    <w:rsid w:val="009B2F2F"/>
    <w:rsid w:val="009B49E0"/>
    <w:rsid w:val="009C0C71"/>
    <w:rsid w:val="009C6C7E"/>
    <w:rsid w:val="009D11FA"/>
    <w:rsid w:val="009E43A0"/>
    <w:rsid w:val="009E7A5E"/>
    <w:rsid w:val="009F0C8C"/>
    <w:rsid w:val="009F12F7"/>
    <w:rsid w:val="009F5BD1"/>
    <w:rsid w:val="00A045DB"/>
    <w:rsid w:val="00A0713B"/>
    <w:rsid w:val="00A16F66"/>
    <w:rsid w:val="00A309CC"/>
    <w:rsid w:val="00A339F1"/>
    <w:rsid w:val="00A33A62"/>
    <w:rsid w:val="00A341C3"/>
    <w:rsid w:val="00A43183"/>
    <w:rsid w:val="00A50DDF"/>
    <w:rsid w:val="00A53104"/>
    <w:rsid w:val="00A5329F"/>
    <w:rsid w:val="00A53FD5"/>
    <w:rsid w:val="00A5532D"/>
    <w:rsid w:val="00A60A36"/>
    <w:rsid w:val="00A67FC5"/>
    <w:rsid w:val="00A7295E"/>
    <w:rsid w:val="00A84DAA"/>
    <w:rsid w:val="00A87C1F"/>
    <w:rsid w:val="00A91D3B"/>
    <w:rsid w:val="00A9729C"/>
    <w:rsid w:val="00AA452A"/>
    <w:rsid w:val="00AA45BA"/>
    <w:rsid w:val="00AA4DB9"/>
    <w:rsid w:val="00AB304C"/>
    <w:rsid w:val="00AB3513"/>
    <w:rsid w:val="00AC1EE7"/>
    <w:rsid w:val="00AD0567"/>
    <w:rsid w:val="00AD1D9E"/>
    <w:rsid w:val="00AD60A0"/>
    <w:rsid w:val="00AE0F80"/>
    <w:rsid w:val="00AE5A70"/>
    <w:rsid w:val="00AE71FC"/>
    <w:rsid w:val="00AF066F"/>
    <w:rsid w:val="00AF1A82"/>
    <w:rsid w:val="00AF578F"/>
    <w:rsid w:val="00B01BEC"/>
    <w:rsid w:val="00B02F55"/>
    <w:rsid w:val="00B044B5"/>
    <w:rsid w:val="00B07CAF"/>
    <w:rsid w:val="00B128A9"/>
    <w:rsid w:val="00B139FF"/>
    <w:rsid w:val="00B216C9"/>
    <w:rsid w:val="00B35BE8"/>
    <w:rsid w:val="00B465AA"/>
    <w:rsid w:val="00B50C7D"/>
    <w:rsid w:val="00B5295F"/>
    <w:rsid w:val="00B639BD"/>
    <w:rsid w:val="00B734B4"/>
    <w:rsid w:val="00B74043"/>
    <w:rsid w:val="00B74B49"/>
    <w:rsid w:val="00B75A23"/>
    <w:rsid w:val="00B75ED2"/>
    <w:rsid w:val="00B85C3C"/>
    <w:rsid w:val="00B86F57"/>
    <w:rsid w:val="00B95487"/>
    <w:rsid w:val="00B9663D"/>
    <w:rsid w:val="00BA13F6"/>
    <w:rsid w:val="00BA24FD"/>
    <w:rsid w:val="00BA44C2"/>
    <w:rsid w:val="00BB2B48"/>
    <w:rsid w:val="00BB708C"/>
    <w:rsid w:val="00BC4DE2"/>
    <w:rsid w:val="00BD6F0E"/>
    <w:rsid w:val="00BE4DC0"/>
    <w:rsid w:val="00BE5F40"/>
    <w:rsid w:val="00BF6E8B"/>
    <w:rsid w:val="00BF789B"/>
    <w:rsid w:val="00C021E5"/>
    <w:rsid w:val="00C06615"/>
    <w:rsid w:val="00C11431"/>
    <w:rsid w:val="00C158A2"/>
    <w:rsid w:val="00C20B70"/>
    <w:rsid w:val="00C235E9"/>
    <w:rsid w:val="00C2631B"/>
    <w:rsid w:val="00C33D13"/>
    <w:rsid w:val="00C3409C"/>
    <w:rsid w:val="00C3565D"/>
    <w:rsid w:val="00C36232"/>
    <w:rsid w:val="00C37510"/>
    <w:rsid w:val="00C37A49"/>
    <w:rsid w:val="00C447B4"/>
    <w:rsid w:val="00C465AA"/>
    <w:rsid w:val="00C54EEC"/>
    <w:rsid w:val="00C55AAB"/>
    <w:rsid w:val="00C56E26"/>
    <w:rsid w:val="00C57D71"/>
    <w:rsid w:val="00C64335"/>
    <w:rsid w:val="00C667D7"/>
    <w:rsid w:val="00C721FA"/>
    <w:rsid w:val="00C77693"/>
    <w:rsid w:val="00C81E06"/>
    <w:rsid w:val="00C834EC"/>
    <w:rsid w:val="00C85FC9"/>
    <w:rsid w:val="00C93CF4"/>
    <w:rsid w:val="00CA3A2D"/>
    <w:rsid w:val="00CA6D2D"/>
    <w:rsid w:val="00CB6302"/>
    <w:rsid w:val="00CC2544"/>
    <w:rsid w:val="00CC6F1C"/>
    <w:rsid w:val="00CD0671"/>
    <w:rsid w:val="00CD1835"/>
    <w:rsid w:val="00CD1F5B"/>
    <w:rsid w:val="00CD2362"/>
    <w:rsid w:val="00CE0BBF"/>
    <w:rsid w:val="00CE1289"/>
    <w:rsid w:val="00CF35C0"/>
    <w:rsid w:val="00CF39FA"/>
    <w:rsid w:val="00D01D12"/>
    <w:rsid w:val="00D102D3"/>
    <w:rsid w:val="00D11CD9"/>
    <w:rsid w:val="00D1255D"/>
    <w:rsid w:val="00D1338A"/>
    <w:rsid w:val="00D13EE7"/>
    <w:rsid w:val="00D14225"/>
    <w:rsid w:val="00D17096"/>
    <w:rsid w:val="00D17329"/>
    <w:rsid w:val="00D220E9"/>
    <w:rsid w:val="00D305AE"/>
    <w:rsid w:val="00D312C2"/>
    <w:rsid w:val="00D318AC"/>
    <w:rsid w:val="00D34496"/>
    <w:rsid w:val="00D418C7"/>
    <w:rsid w:val="00D50CDA"/>
    <w:rsid w:val="00D52FC5"/>
    <w:rsid w:val="00D56665"/>
    <w:rsid w:val="00D64766"/>
    <w:rsid w:val="00D657F2"/>
    <w:rsid w:val="00D74004"/>
    <w:rsid w:val="00D84B4A"/>
    <w:rsid w:val="00D85556"/>
    <w:rsid w:val="00D86F4D"/>
    <w:rsid w:val="00D9013D"/>
    <w:rsid w:val="00D9100F"/>
    <w:rsid w:val="00DA1550"/>
    <w:rsid w:val="00DB085D"/>
    <w:rsid w:val="00DB249F"/>
    <w:rsid w:val="00DB5680"/>
    <w:rsid w:val="00DC0C24"/>
    <w:rsid w:val="00DD0083"/>
    <w:rsid w:val="00DE15B6"/>
    <w:rsid w:val="00DE1A4E"/>
    <w:rsid w:val="00DE6397"/>
    <w:rsid w:val="00DF07EE"/>
    <w:rsid w:val="00DF3BA4"/>
    <w:rsid w:val="00DF5BA3"/>
    <w:rsid w:val="00DF6521"/>
    <w:rsid w:val="00DF6BD1"/>
    <w:rsid w:val="00E12EF3"/>
    <w:rsid w:val="00E13F56"/>
    <w:rsid w:val="00E16870"/>
    <w:rsid w:val="00E17DA7"/>
    <w:rsid w:val="00E22FF5"/>
    <w:rsid w:val="00E25768"/>
    <w:rsid w:val="00E2733A"/>
    <w:rsid w:val="00E320D3"/>
    <w:rsid w:val="00E3238C"/>
    <w:rsid w:val="00E409B4"/>
    <w:rsid w:val="00E4195E"/>
    <w:rsid w:val="00E44EF0"/>
    <w:rsid w:val="00E47316"/>
    <w:rsid w:val="00E51380"/>
    <w:rsid w:val="00E60ACD"/>
    <w:rsid w:val="00E60B83"/>
    <w:rsid w:val="00E6153C"/>
    <w:rsid w:val="00E6417A"/>
    <w:rsid w:val="00E66A4D"/>
    <w:rsid w:val="00E94409"/>
    <w:rsid w:val="00E964DF"/>
    <w:rsid w:val="00EA1482"/>
    <w:rsid w:val="00EB0A45"/>
    <w:rsid w:val="00EB0F45"/>
    <w:rsid w:val="00EB2563"/>
    <w:rsid w:val="00EB5A9B"/>
    <w:rsid w:val="00EC00C9"/>
    <w:rsid w:val="00ED1785"/>
    <w:rsid w:val="00EE1E7F"/>
    <w:rsid w:val="00EE3DA5"/>
    <w:rsid w:val="00F00CF0"/>
    <w:rsid w:val="00F074E6"/>
    <w:rsid w:val="00F10977"/>
    <w:rsid w:val="00F26658"/>
    <w:rsid w:val="00F42E6A"/>
    <w:rsid w:val="00F44C78"/>
    <w:rsid w:val="00F47666"/>
    <w:rsid w:val="00F60356"/>
    <w:rsid w:val="00F6237C"/>
    <w:rsid w:val="00F75E0D"/>
    <w:rsid w:val="00F825AD"/>
    <w:rsid w:val="00F8457F"/>
    <w:rsid w:val="00F85B11"/>
    <w:rsid w:val="00F95737"/>
    <w:rsid w:val="00F9723A"/>
    <w:rsid w:val="00FA0327"/>
    <w:rsid w:val="00FA4539"/>
    <w:rsid w:val="00FA6179"/>
    <w:rsid w:val="00FA7DB9"/>
    <w:rsid w:val="00FB115E"/>
    <w:rsid w:val="00FB3597"/>
    <w:rsid w:val="00FC342B"/>
    <w:rsid w:val="00FC4288"/>
    <w:rsid w:val="00FC6205"/>
    <w:rsid w:val="00FD690B"/>
    <w:rsid w:val="00FE5CF3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172E-5173-4B40-8450-BFB2863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9107D7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9107D7"/>
    <w:pPr>
      <w:spacing w:after="0"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4CF"/>
    <w:rPr>
      <w:color w:val="0069A6"/>
      <w:u w:val="single"/>
    </w:rPr>
  </w:style>
  <w:style w:type="paragraph" w:styleId="NormalWeb">
    <w:name w:val="Normal (Web)"/>
    <w:basedOn w:val="Normal"/>
    <w:uiPriority w:val="99"/>
    <w:unhideWhenUsed/>
    <w:rsid w:val="0009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10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9628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57F44"/>
    <w:rPr>
      <w:b/>
      <w:bCs/>
    </w:rPr>
  </w:style>
  <w:style w:type="paragraph" w:customStyle="1" w:styleId="Default">
    <w:name w:val="Default"/>
    <w:rsid w:val="00B1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A7C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C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C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C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C1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B4A"/>
  </w:style>
  <w:style w:type="paragraph" w:styleId="Pieddepage">
    <w:name w:val="footer"/>
    <w:basedOn w:val="Normal"/>
    <w:link w:val="PieddepageCar"/>
    <w:uiPriority w:val="99"/>
    <w:unhideWhenUsed/>
    <w:rsid w:val="00D8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B4A"/>
  </w:style>
  <w:style w:type="character" w:styleId="Accentuation">
    <w:name w:val="Emphasis"/>
    <w:basedOn w:val="Policepardfaut"/>
    <w:uiPriority w:val="20"/>
    <w:qFormat/>
    <w:rsid w:val="005913B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9107D7"/>
    <w:rPr>
      <w:rFonts w:ascii="Helvetica" w:hAnsi="Helvetica" w:cs="Helvetica"/>
      <w:b/>
      <w:bCs/>
      <w:color w:val="202020"/>
      <w:sz w:val="33"/>
      <w:szCs w:val="33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107D7"/>
    <w:rPr>
      <w:rFonts w:ascii="Helvetica" w:hAnsi="Helvetica" w:cs="Helvetica"/>
      <w:b/>
      <w:bCs/>
      <w:color w:val="202020"/>
      <w:sz w:val="27"/>
      <w:szCs w:val="27"/>
      <w:lang w:eastAsia="fr-FR"/>
    </w:rPr>
  </w:style>
  <w:style w:type="character" w:customStyle="1" w:styleId="org">
    <w:name w:val="org"/>
    <w:basedOn w:val="Policepardfaut"/>
    <w:rsid w:val="009107D7"/>
  </w:style>
  <w:style w:type="character" w:customStyle="1" w:styleId="locality">
    <w:name w:val="locality"/>
    <w:basedOn w:val="Policepardfaut"/>
    <w:rsid w:val="009107D7"/>
  </w:style>
  <w:style w:type="character" w:customStyle="1" w:styleId="postal-code">
    <w:name w:val="postal-code"/>
    <w:basedOn w:val="Policepardfaut"/>
    <w:rsid w:val="0091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719">
          <w:blockQuote w:val="1"/>
          <w:marLeft w:val="0"/>
          <w:marRight w:val="0"/>
          <w:marTop w:val="300"/>
          <w:marBottom w:val="450"/>
          <w:divBdr>
            <w:top w:val="none" w:sz="0" w:space="0" w:color="C34501"/>
            <w:left w:val="single" w:sz="36" w:space="15" w:color="C34501"/>
            <w:bottom w:val="none" w:sz="0" w:space="0" w:color="C34501"/>
            <w:right w:val="none" w:sz="0" w:space="0" w:color="C34501"/>
          </w:divBdr>
        </w:div>
        <w:div w:id="1720930199">
          <w:blockQuote w:val="1"/>
          <w:marLeft w:val="0"/>
          <w:marRight w:val="0"/>
          <w:marTop w:val="300"/>
          <w:marBottom w:val="450"/>
          <w:divBdr>
            <w:top w:val="none" w:sz="0" w:space="0" w:color="C34501"/>
            <w:left w:val="single" w:sz="36" w:space="15" w:color="C34501"/>
            <w:bottom w:val="none" w:sz="0" w:space="0" w:color="C34501"/>
            <w:right w:val="none" w:sz="0" w:space="0" w:color="C34501"/>
          </w:divBdr>
        </w:div>
        <w:div w:id="1816986964">
          <w:blockQuote w:val="1"/>
          <w:marLeft w:val="0"/>
          <w:marRight w:val="0"/>
          <w:marTop w:val="300"/>
          <w:marBottom w:val="450"/>
          <w:divBdr>
            <w:top w:val="none" w:sz="0" w:space="0" w:color="C34501"/>
            <w:left w:val="single" w:sz="36" w:space="15" w:color="C34501"/>
            <w:bottom w:val="none" w:sz="0" w:space="0" w:color="C34501"/>
            <w:right w:val="none" w:sz="0" w:space="0" w:color="C34501"/>
          </w:divBdr>
        </w:div>
        <w:div w:id="1848397717">
          <w:blockQuote w:val="1"/>
          <w:marLeft w:val="0"/>
          <w:marRight w:val="0"/>
          <w:marTop w:val="300"/>
          <w:marBottom w:val="450"/>
          <w:divBdr>
            <w:top w:val="none" w:sz="0" w:space="0" w:color="C34501"/>
            <w:left w:val="single" w:sz="36" w:space="15" w:color="C34501"/>
            <w:bottom w:val="none" w:sz="0" w:space="0" w:color="C34501"/>
            <w:right w:val="none" w:sz="0" w:space="0" w:color="C34501"/>
          </w:divBdr>
        </w:div>
        <w:div w:id="766579026">
          <w:blockQuote w:val="1"/>
          <w:marLeft w:val="0"/>
          <w:marRight w:val="0"/>
          <w:marTop w:val="300"/>
          <w:marBottom w:val="450"/>
          <w:divBdr>
            <w:top w:val="none" w:sz="0" w:space="0" w:color="C34501"/>
            <w:left w:val="single" w:sz="36" w:space="15" w:color="C34501"/>
            <w:bottom w:val="none" w:sz="0" w:space="0" w:color="C34501"/>
            <w:right w:val="none" w:sz="0" w:space="0" w:color="C34501"/>
          </w:divBdr>
        </w:div>
      </w:divsChild>
    </w:div>
    <w:div w:id="32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71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90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3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7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5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05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5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6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78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81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75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978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4851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5400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4546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7924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7076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91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4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2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1726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5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55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37393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1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23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75541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0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0756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0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2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5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61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7511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905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13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726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1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457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5838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8107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8327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25383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5032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70346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1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3767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5206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412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79644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6591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6505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606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9275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56294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3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4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4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6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9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91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58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33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71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7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3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33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1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71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3774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86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029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29087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380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8202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57575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9874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9746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9011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53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4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05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14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7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6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06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98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4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8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9955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01581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969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36908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8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35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02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63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8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8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0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7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6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6729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675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022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15cbc3260716/airmap-news-2393957?e=d08f5fc5af" TargetMode="External"/><Relationship Id="rId13" Type="http://schemas.openxmlformats.org/officeDocument/2006/relationships/hyperlink" Target="http://boutique.lagazette.fr/l-audit-interne-dans-les-collectivites-territoriales-enjeux-acteurs-et-strategies.html" TargetMode="External"/><Relationship Id="rId18" Type="http://schemas.openxmlformats.org/officeDocument/2006/relationships/hyperlink" Target="https://books.openedition.org/igpde/5756" TargetMode="External"/><Relationship Id="rId26" Type="http://schemas.openxmlformats.org/officeDocument/2006/relationships/hyperlink" Target="https://www.routledge.com/Inequality-and-Governance/Kyriacou/p/book/9781138690509" TargetMode="External"/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routledge.com/CITY-HUBs-Sustainable-and-Efficient-Urban-Transport-Interchanges/Monzon-de-Caceres-Ciommo/p/book/9780367138981" TargetMode="External"/><Relationship Id="rId34" Type="http://schemas.openxmlformats.org/officeDocument/2006/relationships/hyperlink" Target="https://www.routledge.com/The-Dark-Side-of-Nudges/Madi/p/book/9781138338623" TargetMode="External"/><Relationship Id="rId42" Type="http://schemas.openxmlformats.org/officeDocument/2006/relationships/hyperlink" Target="https://airmap.us13.list-manage.com/unsubscribe?u=4aac565c91a9ec9166c8ce735&amp;id=89ccb28754&amp;e=d08f5fc5af&amp;c=59d73170d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editions-harmattan.fr/livre-9782343169491?utm_source=phplist&amp;utm_campaign=message_27229&amp;utm_medium=email&amp;utm_content=lienTitre" TargetMode="External"/><Relationship Id="rId25" Type="http://schemas.openxmlformats.org/officeDocument/2006/relationships/hyperlink" Target="https://www.routledge.com/From-Bureaucracy-to-Business-Enterprise-Legal-and-Policy-Issues-in-the/Whincop/p/book/9781138717626" TargetMode="External"/><Relationship Id="rId33" Type="http://schemas.openxmlformats.org/officeDocument/2006/relationships/hyperlink" Target="https://www.routledge.com/Public-Enterprise-and-Local-Place-New-Perspectives-on-Theory-and-Practice/Fenwick-Johnston/p/book/9780815362937" TargetMode="External"/><Relationship Id="rId38" Type="http://schemas.openxmlformats.org/officeDocument/2006/relationships/hyperlink" Target="www.airmap.fr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uq.ca/catalogue/livres/management-municipal-tome-2-3587.html" TargetMode="External"/><Relationship Id="rId20" Type="http://schemas.openxmlformats.org/officeDocument/2006/relationships/hyperlink" Target="https://www.routledge.com/The-Creative-Arts-in-Governance-of-Urban-Renewal-and-Development/Shand/p/book/9781138675131" TargetMode="External"/><Relationship Id="rId29" Type="http://schemas.openxmlformats.org/officeDocument/2006/relationships/hyperlink" Target="https://www.routledge.com/Ethics-and-Public-Policy-A-Philosophical-Inquiry/Wolff/p/book/9780815356127" TargetMode="External"/><Relationship Id="rId41" Type="http://schemas.openxmlformats.org/officeDocument/2006/relationships/hyperlink" Target="https://airmap.us13.list-manage.com/profile?u=4aac565c91a9ec9166c8ce735&amp;id=89ccb28754&amp;e=d08f5fc5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map.fr/wp-content/uploads/2019/07/20191211_IIAS-IASIA-DohaInstituteRegionalConference.pdf" TargetMode="External"/><Relationship Id="rId24" Type="http://schemas.openxmlformats.org/officeDocument/2006/relationships/hyperlink" Target="https://www.routledge.com/Urban-Road-Pricing-Public-and-Political-Acceptability/Whittles/p/book/9781138709362" TargetMode="External"/><Relationship Id="rId32" Type="http://schemas.openxmlformats.org/officeDocument/2006/relationships/hyperlink" Target="https://www.routledge.com/Knowledge-and-Power-in-Public-Bureaucracies-From-Pyramid-to-Circle/Carnevale-Stivers/p/book/9780367210793" TargetMode="External"/><Relationship Id="rId37" Type="http://schemas.openxmlformats.org/officeDocument/2006/relationships/hyperlink" Target="https://www.e-elgar.com/shop/environmental-fiscal-challenges-for-cities-and-transport" TargetMode="External"/><Relationship Id="rId40" Type="http://schemas.openxmlformats.org/officeDocument/2006/relationships/hyperlink" Target="https://airmap.us13.list-manage.com/vcard?u=4aac565c91a9ec9166c8ce735&amp;id=89ccb2875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uq.ca/catalogue/livres/management-municipal-tome-1-3586.html" TargetMode="External"/><Relationship Id="rId23" Type="http://schemas.openxmlformats.org/officeDocument/2006/relationships/hyperlink" Target="https://www.routledge.com/The-Politics-of-Accountability-in-the-Modern-State/Flinders/p/book/9781138631007" TargetMode="External"/><Relationship Id="rId28" Type="http://schemas.openxmlformats.org/officeDocument/2006/relationships/hyperlink" Target="https://www.routledge.com/Networks-and-Collaboration-in-the-Public-Sector-Essential-research-approaches/Voets-Keast-Koliba/p/book/9781138682726" TargetMode="External"/><Relationship Id="rId36" Type="http://schemas.openxmlformats.org/officeDocument/2006/relationships/hyperlink" Target="https://www.e-elgar.com/shop/public-management-as-a-design-oriented-professional-discipline" TargetMode="External"/><Relationship Id="rId10" Type="http://schemas.openxmlformats.org/officeDocument/2006/relationships/hyperlink" Target="http://www.airmap.fr/wp-content/uploads/2019/07/20200416_SymposiumRegardsCroises_v3.pdf" TargetMode="External"/><Relationship Id="rId19" Type="http://schemas.openxmlformats.org/officeDocument/2006/relationships/hyperlink" Target="https://crm-iae.unice.fr/CRM-Test/main.aspx?etc=1&amp;extraqs=%3f_gridType%3d1%26etc%3d1%26id%3d%257b60F6F5BB-0F96-E911-902D-000C2963B27F%257d%26pagemode%3diframe%26preloadcache%3d1564049328911%26rskey%3d627647949&amp;pagetype=entityrecord" TargetMode="External"/><Relationship Id="rId31" Type="http://schemas.openxmlformats.org/officeDocument/2006/relationships/hyperlink" Target="https://www.routledge.com/Digital-Government-Managing-Public-Sector-Reform-in-the-Digital-Era/Lips/p/book/9781138655652" TargetMode="External"/><Relationship Id="rId44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editions-harmattan.fr/livre-9782343178653?utm_source=phplist&amp;utm_campaign=message_27324&amp;utm_medium=email&amp;utm_content=lienTitre" TargetMode="External"/><Relationship Id="rId22" Type="http://schemas.openxmlformats.org/officeDocument/2006/relationships/hyperlink" Target="https://www.routledge.com/The-Death-of-Public-Integrity/Roberts/p/book/9780367348434" TargetMode="External"/><Relationship Id="rId27" Type="http://schemas.openxmlformats.org/officeDocument/2006/relationships/hyperlink" Target="https://www.routledge.com/Understanding-Government-Budgets-A-Guide-to-Practices-in-the-Public-Service/Musell-Yeung/p/book/9781138786301" TargetMode="External"/><Relationship Id="rId30" Type="http://schemas.openxmlformats.org/officeDocument/2006/relationships/hyperlink" Target="https://www.routledge.com/Challenging-Extremist-Views-on-Social-Media-Developing-a-Counter-Messaging/Eerten-Doosje/p/book/9780367253158" TargetMode="External"/><Relationship Id="rId35" Type="http://schemas.openxmlformats.org/officeDocument/2006/relationships/hyperlink" Target="https://www.routledge.com/Promoting-Sustainable-Local-and-Community-Economic-Development/Anglin/p/book/9781138379947" TargetMode="External"/><Relationship Id="rId43" Type="http://schemas.openxmlformats.org/officeDocument/2006/relationships/hyperlink" Target="http://www.mailchimp.com/monkey-rewards/?utm_source=freemium_newsletter&amp;utm_medium=email&amp;utm_campaign=monkey_rewards&amp;aid=4aac565c91a9ec9166c8ce735&amp;afl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4311-F96A-44C4-864A-2881D69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91590</TotalTime>
  <Pages>3</Pages>
  <Words>1358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 IAE</dc:creator>
  <cp:keywords/>
  <dc:description/>
  <cp:lastModifiedBy>Relecteur</cp:lastModifiedBy>
  <cp:revision>96</cp:revision>
  <dcterms:created xsi:type="dcterms:W3CDTF">2014-07-17T07:53:00Z</dcterms:created>
  <dcterms:modified xsi:type="dcterms:W3CDTF">2019-07-30T16:07:00Z</dcterms:modified>
</cp:coreProperties>
</file>